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20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206"/>
      </w:tblGrid>
      <w:tr w:rsidR="00661BDE" w:rsidRPr="00276FA2" w:rsidTr="00C0555C">
        <w:tc>
          <w:tcPr>
            <w:tcW w:w="10206" w:type="dxa"/>
            <w:shd w:val="clear" w:color="auto" w:fill="D9D9D9" w:themeFill="background1" w:themeFillShade="D9"/>
          </w:tcPr>
          <w:p w:rsidR="00661BDE" w:rsidRPr="00276FA2" w:rsidRDefault="00661BDE">
            <w:pPr>
              <w:rPr>
                <w:rFonts w:ascii="Candara" w:hAnsi="Candara"/>
                <w:sz w:val="18"/>
                <w:szCs w:val="18"/>
              </w:rPr>
            </w:pPr>
            <w:bookmarkStart w:id="0" w:name="_GoBack"/>
            <w:bookmarkEnd w:id="0"/>
            <w:r w:rsidRPr="00276FA2">
              <w:rPr>
                <w:rFonts w:ascii="Candara" w:hAnsi="Candara"/>
                <w:sz w:val="18"/>
                <w:szCs w:val="18"/>
              </w:rPr>
              <w:t>Açıklama</w:t>
            </w:r>
          </w:p>
          <w:p w:rsidR="004B79A2" w:rsidRPr="00276FA2" w:rsidRDefault="004B79A2" w:rsidP="00276FA2">
            <w:pPr>
              <w:pStyle w:val="ListeParagraf"/>
              <w:numPr>
                <w:ilvl w:val="0"/>
                <w:numId w:val="5"/>
              </w:numPr>
              <w:rPr>
                <w:rFonts w:ascii="Candara" w:hAnsi="Candara"/>
                <w:sz w:val="17"/>
                <w:szCs w:val="17"/>
              </w:rPr>
            </w:pPr>
            <w:r w:rsidRPr="00276FA2">
              <w:rPr>
                <w:rFonts w:ascii="Candara" w:hAnsi="Candara"/>
                <w:sz w:val="17"/>
                <w:szCs w:val="17"/>
              </w:rPr>
              <w:t xml:space="preserve">Çalışma Grubunun oy kullanma hakkına sahip üyelerinin listesi olup Genel Kurul seçimlerinde kullanılır. Listeye gerekli ise ek satır ekleyebilirsiniz. </w:t>
            </w:r>
          </w:p>
          <w:p w:rsidR="004B79A2" w:rsidRPr="00276FA2" w:rsidRDefault="00661BDE" w:rsidP="00276FA2">
            <w:pPr>
              <w:pStyle w:val="ListeParagraf"/>
              <w:numPr>
                <w:ilvl w:val="0"/>
                <w:numId w:val="5"/>
              </w:numPr>
              <w:rPr>
                <w:rFonts w:ascii="Candara" w:hAnsi="Candara"/>
                <w:sz w:val="17"/>
                <w:szCs w:val="17"/>
              </w:rPr>
            </w:pPr>
            <w:r w:rsidRPr="00276FA2">
              <w:rPr>
                <w:rFonts w:ascii="Candara" w:hAnsi="Candara"/>
                <w:sz w:val="17"/>
                <w:szCs w:val="17"/>
              </w:rPr>
              <w:t xml:space="preserve">Bu </w:t>
            </w:r>
            <w:proofErr w:type="spellStart"/>
            <w:r w:rsidRPr="00276FA2">
              <w:rPr>
                <w:rFonts w:ascii="Candara" w:hAnsi="Candara"/>
                <w:sz w:val="17"/>
                <w:szCs w:val="17"/>
              </w:rPr>
              <w:t>form</w:t>
            </w:r>
            <w:r w:rsidR="00276FA2" w:rsidRPr="00276FA2">
              <w:rPr>
                <w:rFonts w:ascii="Candara" w:hAnsi="Candara"/>
                <w:sz w:val="17"/>
                <w:szCs w:val="17"/>
              </w:rPr>
              <w:t>TMC</w:t>
            </w:r>
            <w:proofErr w:type="spellEnd"/>
            <w:r w:rsidR="00276FA2" w:rsidRPr="00276FA2">
              <w:rPr>
                <w:rFonts w:ascii="Candara" w:hAnsi="Candara"/>
                <w:sz w:val="17"/>
                <w:szCs w:val="17"/>
              </w:rPr>
              <w:t xml:space="preserve"> </w:t>
            </w:r>
            <w:r w:rsidR="004B79A2" w:rsidRPr="00276FA2">
              <w:rPr>
                <w:rFonts w:ascii="Candara" w:hAnsi="Candara"/>
                <w:sz w:val="17"/>
                <w:szCs w:val="17"/>
              </w:rPr>
              <w:t>tarafından</w:t>
            </w:r>
            <w:r w:rsidR="00D5191F">
              <w:rPr>
                <w:rFonts w:ascii="Candara" w:hAnsi="Candara"/>
                <w:sz w:val="17"/>
                <w:szCs w:val="17"/>
              </w:rPr>
              <w:t xml:space="preserve"> </w:t>
            </w:r>
            <w:r w:rsidR="008F17DB" w:rsidRPr="00276FA2">
              <w:rPr>
                <w:rFonts w:ascii="Candara" w:hAnsi="Candara"/>
                <w:sz w:val="17"/>
                <w:szCs w:val="17"/>
              </w:rPr>
              <w:t xml:space="preserve">hazırlanarak </w:t>
            </w:r>
            <w:r w:rsidR="004B79A2" w:rsidRPr="00276FA2">
              <w:rPr>
                <w:rFonts w:ascii="Candara" w:hAnsi="Candara"/>
                <w:sz w:val="17"/>
                <w:szCs w:val="17"/>
              </w:rPr>
              <w:t>Genel Kurul öncesinde (2-4 hafta öncesinde) Çalışma Grubu Başkanına gönderilir ve birlikte son şekli verilir.</w:t>
            </w:r>
          </w:p>
          <w:p w:rsidR="00BA3ED4" w:rsidRPr="00276FA2" w:rsidRDefault="00923139" w:rsidP="00276FA2">
            <w:pPr>
              <w:pStyle w:val="ListeParagraf"/>
              <w:numPr>
                <w:ilvl w:val="0"/>
                <w:numId w:val="5"/>
              </w:numPr>
              <w:rPr>
                <w:rFonts w:ascii="Candara" w:hAnsi="Candara"/>
                <w:sz w:val="17"/>
                <w:szCs w:val="17"/>
              </w:rPr>
            </w:pPr>
            <w:r w:rsidRPr="00276FA2">
              <w:rPr>
                <w:rFonts w:ascii="Candara" w:hAnsi="Candara"/>
                <w:sz w:val="17"/>
                <w:szCs w:val="17"/>
              </w:rPr>
              <w:t xml:space="preserve">Bu form </w:t>
            </w:r>
            <w:r w:rsidR="00276FA2" w:rsidRPr="00276FA2">
              <w:rPr>
                <w:rFonts w:ascii="Candara" w:hAnsi="Candara"/>
                <w:sz w:val="17"/>
                <w:szCs w:val="17"/>
              </w:rPr>
              <w:t>TMC</w:t>
            </w:r>
            <w:r w:rsidRPr="00276FA2">
              <w:rPr>
                <w:rFonts w:ascii="Candara" w:hAnsi="Candara"/>
                <w:sz w:val="17"/>
                <w:szCs w:val="17"/>
              </w:rPr>
              <w:t xml:space="preserve"> tarafından ÇG Başkanına </w:t>
            </w:r>
            <w:r w:rsidR="00996A18" w:rsidRPr="00276FA2">
              <w:rPr>
                <w:rFonts w:ascii="Candara" w:hAnsi="Candara"/>
                <w:sz w:val="17"/>
                <w:szCs w:val="17"/>
              </w:rPr>
              <w:t xml:space="preserve">gönderildikten sonra seçime kadar yeni üye kaydı yapılamaz. Ancak, bu tarihten önce gruba katıldığı belgelenebilen ancak adı listede yer almayan kişilerin adı seçim öncesinde Divan Başkanı tarafından listeye eklenebilir.   </w:t>
            </w:r>
          </w:p>
          <w:p w:rsidR="00996A18" w:rsidRPr="00276FA2" w:rsidRDefault="00996A18" w:rsidP="00276FA2">
            <w:pPr>
              <w:pStyle w:val="ListeParagraf"/>
              <w:numPr>
                <w:ilvl w:val="0"/>
                <w:numId w:val="5"/>
              </w:numPr>
              <w:rPr>
                <w:rFonts w:ascii="Candara" w:hAnsi="Candara"/>
                <w:sz w:val="18"/>
                <w:szCs w:val="18"/>
              </w:rPr>
            </w:pPr>
            <w:r w:rsidRPr="00276FA2">
              <w:rPr>
                <w:rFonts w:ascii="Candara" w:hAnsi="Candara"/>
                <w:sz w:val="17"/>
                <w:szCs w:val="17"/>
              </w:rPr>
              <w:t xml:space="preserve">İmza bölümü seçim sırasında kullanılacağından boş bırakılmalıdır. </w:t>
            </w:r>
          </w:p>
        </w:tc>
      </w:tr>
    </w:tbl>
    <w:p w:rsidR="00661BDE" w:rsidRDefault="00661BDE">
      <w:pPr>
        <w:rPr>
          <w:rFonts w:ascii="Candara" w:hAnsi="Candara"/>
        </w:rPr>
      </w:pPr>
    </w:p>
    <w:tbl>
      <w:tblPr>
        <w:tblStyle w:val="TabloKlavuzu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51"/>
        <w:gridCol w:w="1759"/>
        <w:gridCol w:w="1993"/>
        <w:gridCol w:w="1993"/>
        <w:gridCol w:w="1910"/>
      </w:tblGrid>
      <w:tr w:rsidR="00996A18" w:rsidRPr="00276FA2" w:rsidTr="00276FA2">
        <w:tc>
          <w:tcPr>
            <w:tcW w:w="2551" w:type="dxa"/>
            <w:shd w:val="clear" w:color="auto" w:fill="F2F2F2" w:themeFill="background1" w:themeFillShade="F2"/>
            <w:vAlign w:val="center"/>
          </w:tcPr>
          <w:p w:rsidR="00996A18" w:rsidRPr="00276FA2" w:rsidRDefault="00996A18" w:rsidP="00276FA2">
            <w:pPr>
              <w:spacing w:before="120" w:after="120" w:line="360" w:lineRule="auto"/>
              <w:jc w:val="center"/>
              <w:rPr>
                <w:rFonts w:ascii="Candara" w:hAnsi="Candara"/>
                <w:b/>
                <w:sz w:val="20"/>
                <w:szCs w:val="18"/>
              </w:rPr>
            </w:pPr>
            <w:r w:rsidRPr="00276FA2">
              <w:rPr>
                <w:rFonts w:ascii="Candara" w:hAnsi="Candara"/>
                <w:b/>
                <w:sz w:val="20"/>
                <w:szCs w:val="18"/>
              </w:rPr>
              <w:t>Üye Adı-Soyadı</w:t>
            </w:r>
          </w:p>
        </w:tc>
        <w:tc>
          <w:tcPr>
            <w:tcW w:w="1759" w:type="dxa"/>
            <w:shd w:val="clear" w:color="auto" w:fill="F2F2F2" w:themeFill="background1" w:themeFillShade="F2"/>
            <w:vAlign w:val="center"/>
          </w:tcPr>
          <w:p w:rsidR="00996A18" w:rsidRPr="00276FA2" w:rsidRDefault="00276FA2" w:rsidP="00276FA2">
            <w:pPr>
              <w:spacing w:before="120" w:after="120" w:line="360" w:lineRule="auto"/>
              <w:jc w:val="center"/>
              <w:rPr>
                <w:rFonts w:ascii="Candara" w:hAnsi="Candara"/>
                <w:b/>
                <w:sz w:val="20"/>
                <w:szCs w:val="18"/>
              </w:rPr>
            </w:pPr>
            <w:proofErr w:type="gramStart"/>
            <w:r w:rsidRPr="00276FA2">
              <w:rPr>
                <w:rFonts w:ascii="Candara" w:hAnsi="Candara"/>
                <w:b/>
                <w:sz w:val="20"/>
                <w:szCs w:val="18"/>
              </w:rPr>
              <w:t xml:space="preserve">TMC </w:t>
            </w:r>
            <w:r w:rsidR="003007A5" w:rsidRPr="00276FA2">
              <w:rPr>
                <w:rFonts w:ascii="Candara" w:hAnsi="Candara"/>
                <w:b/>
                <w:sz w:val="20"/>
                <w:szCs w:val="18"/>
              </w:rPr>
              <w:t xml:space="preserve"> Üye</w:t>
            </w:r>
            <w:proofErr w:type="gramEnd"/>
            <w:r w:rsidR="003007A5" w:rsidRPr="00276FA2">
              <w:rPr>
                <w:rFonts w:ascii="Candara" w:hAnsi="Candara"/>
                <w:b/>
                <w:sz w:val="20"/>
                <w:szCs w:val="18"/>
              </w:rPr>
              <w:t xml:space="preserve"> No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996A18" w:rsidRPr="00276FA2" w:rsidRDefault="003007A5" w:rsidP="00276FA2">
            <w:pPr>
              <w:spacing w:before="120" w:after="120" w:line="360" w:lineRule="auto"/>
              <w:jc w:val="center"/>
              <w:rPr>
                <w:rFonts w:ascii="Candara" w:hAnsi="Candara"/>
                <w:b/>
                <w:sz w:val="20"/>
                <w:szCs w:val="18"/>
              </w:rPr>
            </w:pPr>
            <w:r w:rsidRPr="00276FA2">
              <w:rPr>
                <w:rFonts w:ascii="Candara" w:hAnsi="Candara"/>
                <w:b/>
                <w:sz w:val="20"/>
                <w:szCs w:val="18"/>
              </w:rPr>
              <w:t>Cep telefonu</w:t>
            </w:r>
          </w:p>
        </w:tc>
        <w:tc>
          <w:tcPr>
            <w:tcW w:w="1993" w:type="dxa"/>
            <w:shd w:val="clear" w:color="auto" w:fill="F2F2F2" w:themeFill="background1" w:themeFillShade="F2"/>
            <w:vAlign w:val="center"/>
          </w:tcPr>
          <w:p w:rsidR="00996A18" w:rsidRPr="00276FA2" w:rsidRDefault="003007A5" w:rsidP="00276FA2">
            <w:pPr>
              <w:spacing w:before="120" w:after="120" w:line="360" w:lineRule="auto"/>
              <w:jc w:val="center"/>
              <w:rPr>
                <w:rFonts w:ascii="Candara" w:hAnsi="Candara"/>
                <w:b/>
                <w:sz w:val="20"/>
                <w:szCs w:val="18"/>
              </w:rPr>
            </w:pPr>
            <w:proofErr w:type="gramStart"/>
            <w:r w:rsidRPr="00276FA2">
              <w:rPr>
                <w:rFonts w:ascii="Candara" w:hAnsi="Candara"/>
                <w:b/>
                <w:sz w:val="20"/>
                <w:szCs w:val="18"/>
              </w:rPr>
              <w:t>e</w:t>
            </w:r>
            <w:proofErr w:type="gramEnd"/>
            <w:r w:rsidRPr="00276FA2">
              <w:rPr>
                <w:rFonts w:ascii="Candara" w:hAnsi="Candara"/>
                <w:b/>
                <w:sz w:val="20"/>
                <w:szCs w:val="18"/>
              </w:rPr>
              <w:t>-posta adresi</w:t>
            </w:r>
          </w:p>
        </w:tc>
        <w:tc>
          <w:tcPr>
            <w:tcW w:w="1910" w:type="dxa"/>
            <w:shd w:val="clear" w:color="auto" w:fill="F2F2F2" w:themeFill="background1" w:themeFillShade="F2"/>
            <w:vAlign w:val="center"/>
          </w:tcPr>
          <w:p w:rsidR="00996A18" w:rsidRPr="00276FA2" w:rsidRDefault="003007A5" w:rsidP="00276FA2">
            <w:pPr>
              <w:spacing w:before="120" w:after="120" w:line="360" w:lineRule="auto"/>
              <w:jc w:val="center"/>
              <w:rPr>
                <w:rFonts w:ascii="Candara" w:hAnsi="Candara"/>
                <w:b/>
                <w:sz w:val="20"/>
                <w:szCs w:val="18"/>
              </w:rPr>
            </w:pPr>
            <w:r w:rsidRPr="00276FA2">
              <w:rPr>
                <w:rFonts w:ascii="Candara" w:hAnsi="Candara"/>
                <w:b/>
                <w:sz w:val="20"/>
                <w:szCs w:val="18"/>
              </w:rPr>
              <w:t>İMZA</w:t>
            </w:r>
          </w:p>
        </w:tc>
      </w:tr>
      <w:tr w:rsidR="00996A18" w:rsidTr="000E4BDF">
        <w:tc>
          <w:tcPr>
            <w:tcW w:w="2551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759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93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93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10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</w:tr>
      <w:tr w:rsidR="00996A18" w:rsidTr="000E4BDF">
        <w:tc>
          <w:tcPr>
            <w:tcW w:w="2551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759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93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93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10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</w:tr>
      <w:tr w:rsidR="00996A18" w:rsidTr="000E4BDF">
        <w:tc>
          <w:tcPr>
            <w:tcW w:w="2551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759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93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93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10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</w:tr>
      <w:tr w:rsidR="00996A18" w:rsidTr="000E4BDF">
        <w:tc>
          <w:tcPr>
            <w:tcW w:w="2551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759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93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93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10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</w:tr>
      <w:tr w:rsidR="00996A18" w:rsidTr="000E4BDF">
        <w:tc>
          <w:tcPr>
            <w:tcW w:w="2551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759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93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93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10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</w:tr>
      <w:tr w:rsidR="00996A18" w:rsidTr="000E4BDF">
        <w:tc>
          <w:tcPr>
            <w:tcW w:w="2551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759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93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93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10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</w:tr>
      <w:tr w:rsidR="00996A18" w:rsidTr="000E4BDF">
        <w:tc>
          <w:tcPr>
            <w:tcW w:w="2551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759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93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93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10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</w:tr>
      <w:tr w:rsidR="00996A18" w:rsidTr="000E4BDF">
        <w:tc>
          <w:tcPr>
            <w:tcW w:w="2551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759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93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93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10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</w:tr>
      <w:tr w:rsidR="00996A18" w:rsidTr="000E4BDF">
        <w:tc>
          <w:tcPr>
            <w:tcW w:w="2551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759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93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93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10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</w:tr>
      <w:tr w:rsidR="00996A18" w:rsidTr="000E4BDF">
        <w:tc>
          <w:tcPr>
            <w:tcW w:w="2551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759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93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93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10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</w:tr>
      <w:tr w:rsidR="00996A18" w:rsidTr="000E4BDF">
        <w:tc>
          <w:tcPr>
            <w:tcW w:w="2551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759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93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93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10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</w:tr>
      <w:tr w:rsidR="00996A18" w:rsidTr="000E4BDF">
        <w:tc>
          <w:tcPr>
            <w:tcW w:w="2551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759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93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93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10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</w:tr>
      <w:tr w:rsidR="00996A18" w:rsidTr="000E4BDF">
        <w:tc>
          <w:tcPr>
            <w:tcW w:w="2551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759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93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93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10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</w:tr>
      <w:tr w:rsidR="00996A18" w:rsidTr="000E4BDF">
        <w:tc>
          <w:tcPr>
            <w:tcW w:w="2551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759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93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93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10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</w:tr>
      <w:tr w:rsidR="00996A18" w:rsidTr="000E4BDF">
        <w:tc>
          <w:tcPr>
            <w:tcW w:w="2551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759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93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93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10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</w:tr>
      <w:tr w:rsidR="00996A18" w:rsidTr="000E4BDF">
        <w:tc>
          <w:tcPr>
            <w:tcW w:w="2551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759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93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93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10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</w:tr>
      <w:tr w:rsidR="00996A18" w:rsidTr="000E4BDF">
        <w:tc>
          <w:tcPr>
            <w:tcW w:w="2551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759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93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93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10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</w:tr>
      <w:tr w:rsidR="00996A18" w:rsidTr="000E4BDF">
        <w:tc>
          <w:tcPr>
            <w:tcW w:w="2551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759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93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93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10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</w:tr>
      <w:tr w:rsidR="00996A18" w:rsidTr="000E4BDF">
        <w:tc>
          <w:tcPr>
            <w:tcW w:w="2551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759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93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93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1910" w:type="dxa"/>
          </w:tcPr>
          <w:p w:rsidR="00996A18" w:rsidRPr="003007A5" w:rsidRDefault="00996A18" w:rsidP="003007A5">
            <w:pPr>
              <w:spacing w:before="120"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</w:tr>
    </w:tbl>
    <w:p w:rsidR="008E12A6" w:rsidRDefault="008E12A6" w:rsidP="003007A5">
      <w:pPr>
        <w:ind w:left="0" w:firstLine="0"/>
        <w:rPr>
          <w:rFonts w:ascii="Candara" w:hAnsi="Candara"/>
        </w:rPr>
      </w:pPr>
    </w:p>
    <w:sectPr w:rsidR="008E12A6" w:rsidSect="008E12A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69" w:rsidRDefault="00224469" w:rsidP="00661BDE">
      <w:pPr>
        <w:spacing w:after="0" w:line="240" w:lineRule="auto"/>
      </w:pPr>
      <w:r>
        <w:separator/>
      </w:r>
    </w:p>
  </w:endnote>
  <w:endnote w:type="continuationSeparator" w:id="0">
    <w:p w:rsidR="00224469" w:rsidRDefault="00224469" w:rsidP="0066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Gill Sans MT Condensed">
    <w:altName w:val="Arial Narrow"/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55C" w:rsidRDefault="00C0555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BDE" w:rsidRPr="00FA1305" w:rsidRDefault="00FE27C5">
    <w:pPr>
      <w:pStyle w:val="Altbilgi"/>
      <w:rPr>
        <w:rFonts w:ascii="Gill Sans MT Condensed" w:hAnsi="Gill Sans MT Condensed"/>
        <w:sz w:val="16"/>
        <w:szCs w:val="16"/>
      </w:rPr>
    </w:pPr>
    <w:r>
      <w:rPr>
        <w:rFonts w:ascii="Gill Sans MT Condensed" w:hAnsi="Gill Sans MT Condensed"/>
        <w:sz w:val="16"/>
        <w:szCs w:val="16"/>
      </w:rPr>
      <w:t>Form No: ÇG-F-0</w:t>
    </w:r>
    <w:r w:rsidR="003007A5">
      <w:rPr>
        <w:rFonts w:ascii="Gill Sans MT Condensed" w:hAnsi="Gill Sans MT Condensed"/>
        <w:sz w:val="16"/>
        <w:szCs w:val="16"/>
      </w:rPr>
      <w:t>3</w:t>
    </w:r>
    <w:r w:rsidR="008A294D">
      <w:rPr>
        <w:rFonts w:ascii="Gill Sans MT Condensed" w:hAnsi="Gill Sans MT Condensed"/>
        <w:sz w:val="16"/>
        <w:szCs w:val="16"/>
      </w:rPr>
      <w:t xml:space="preserve"> (sürüm</w:t>
    </w:r>
    <w:r w:rsidR="00C0555C">
      <w:rPr>
        <w:rFonts w:ascii="Gill Sans MT Condensed" w:hAnsi="Gill Sans MT Condensed"/>
        <w:sz w:val="16"/>
        <w:szCs w:val="16"/>
      </w:rPr>
      <w:t>1.0</w:t>
    </w:r>
    <w:r w:rsidR="00105030">
      <w:rPr>
        <w:rFonts w:ascii="Gill Sans MT Condensed" w:hAnsi="Gill Sans MT Condensed"/>
        <w:sz w:val="16"/>
        <w:szCs w:val="16"/>
      </w:rPr>
      <w:t>1</w:t>
    </w:r>
    <w:r w:rsidR="000554B4">
      <w:rPr>
        <w:rFonts w:ascii="Gill Sans MT Condensed" w:hAnsi="Gill Sans MT Condensed"/>
        <w:sz w:val="16"/>
        <w:szCs w:val="16"/>
      </w:rPr>
      <w:t>)</w:t>
    </w:r>
  </w:p>
  <w:p w:rsidR="004E7991" w:rsidRPr="00FA1305" w:rsidRDefault="004E7991" w:rsidP="00AF2F16">
    <w:pPr>
      <w:pStyle w:val="Altbilgi"/>
      <w:tabs>
        <w:tab w:val="clear" w:pos="4536"/>
        <w:tab w:val="clear" w:pos="9072"/>
        <w:tab w:val="center" w:pos="5411"/>
      </w:tabs>
      <w:rPr>
        <w:rFonts w:ascii="Gill Sans MT Condensed" w:hAnsi="Gill Sans MT Condensed"/>
        <w:sz w:val="16"/>
        <w:szCs w:val="16"/>
      </w:rPr>
    </w:pPr>
    <w:r>
      <w:rPr>
        <w:rFonts w:ascii="Gill Sans MT Condensed" w:hAnsi="Gill Sans MT Condensed"/>
        <w:sz w:val="16"/>
        <w:szCs w:val="16"/>
      </w:rPr>
      <w:t xml:space="preserve">Çalışma Grubu </w:t>
    </w:r>
    <w:r w:rsidR="003007A5">
      <w:rPr>
        <w:rFonts w:ascii="Gill Sans MT Condensed" w:hAnsi="Gill Sans MT Condensed"/>
        <w:sz w:val="16"/>
        <w:szCs w:val="16"/>
      </w:rPr>
      <w:t>Genel Kurul Listesi</w:t>
    </w:r>
    <w:r w:rsidR="008A294D">
      <w:rPr>
        <w:rFonts w:ascii="Gill Sans MT Condensed" w:hAnsi="Gill Sans MT Condensed"/>
        <w:sz w:val="16"/>
        <w:szCs w:val="16"/>
      </w:rPr>
      <w:t xml:space="preserve"> (</w:t>
    </w:r>
    <w:r>
      <w:rPr>
        <w:rFonts w:ascii="Gill Sans MT Condensed" w:hAnsi="Gill Sans MT Condensed"/>
        <w:sz w:val="16"/>
        <w:szCs w:val="16"/>
      </w:rPr>
      <w:t xml:space="preserve">2015) </w:t>
    </w:r>
    <w:r w:rsidR="00AF2F16">
      <w:rPr>
        <w:rFonts w:ascii="Gill Sans MT Condensed" w:hAnsi="Gill Sans MT Condensed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55C" w:rsidRDefault="00C0555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69" w:rsidRDefault="00224469" w:rsidP="00661BDE">
      <w:pPr>
        <w:spacing w:after="0" w:line="240" w:lineRule="auto"/>
      </w:pPr>
      <w:r>
        <w:separator/>
      </w:r>
    </w:p>
  </w:footnote>
  <w:footnote w:type="continuationSeparator" w:id="0">
    <w:p w:rsidR="00224469" w:rsidRDefault="00224469" w:rsidP="0066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55C" w:rsidRDefault="00C0555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530"/>
      <w:gridCol w:w="1152"/>
    </w:tblGrid>
    <w:tr w:rsidR="00661BDE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Şirket"/>
            <w:id w:val="78735422"/>
            <w:placeholder>
              <w:docPart w:val="02FC835CD8454DA69A31D9A9DA73FB10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661BDE" w:rsidRDefault="00276FA2">
              <w:pPr>
                <w:pStyle w:val="stbilgi"/>
                <w:jc w:val="right"/>
              </w:pPr>
              <w:r>
                <w:t>TMC</w:t>
              </w:r>
            </w:p>
          </w:sdtContent>
        </w:sdt>
        <w:sdt>
          <w:sdtPr>
            <w:rPr>
              <w:b/>
              <w:bCs/>
            </w:rPr>
            <w:alias w:val="Başlık"/>
            <w:id w:val="78735415"/>
            <w:placeholder>
              <w:docPart w:val="8271AE4D851A468C930079FDC4711C80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661BDE" w:rsidRDefault="00661BDE" w:rsidP="00996A18">
              <w:pPr>
                <w:pStyle w:val="stbilgi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 xml:space="preserve">Çalışma Grubu </w:t>
              </w:r>
              <w:r w:rsidR="00996A18">
                <w:rPr>
                  <w:b/>
                  <w:bCs/>
                </w:rPr>
                <w:t>Genel Kurul Listesi</w:t>
              </w:r>
              <w:r w:rsidR="0067001A">
                <w:rPr>
                  <w:b/>
                  <w:bCs/>
                </w:rPr>
                <w:t xml:space="preserve"> (ÇG-F-03)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661BDE" w:rsidRPr="00D25672" w:rsidRDefault="006F0A4B">
          <w:pPr>
            <w:pStyle w:val="stbilgi"/>
            <w:rPr>
              <w:b/>
              <w:sz w:val="16"/>
              <w:szCs w:val="16"/>
            </w:rPr>
          </w:pPr>
          <w:r w:rsidRPr="00D25672">
            <w:rPr>
              <w:sz w:val="16"/>
              <w:szCs w:val="16"/>
            </w:rPr>
            <w:fldChar w:fldCharType="begin"/>
          </w:r>
          <w:r w:rsidR="00661BDE" w:rsidRPr="00D25672">
            <w:rPr>
              <w:sz w:val="16"/>
              <w:szCs w:val="16"/>
            </w:rPr>
            <w:instrText xml:space="preserve"> PAGE   \* MERGEFORMAT </w:instrText>
          </w:r>
          <w:r w:rsidRPr="00D25672">
            <w:rPr>
              <w:sz w:val="16"/>
              <w:szCs w:val="16"/>
            </w:rPr>
            <w:fldChar w:fldCharType="separate"/>
          </w:r>
          <w:r w:rsidR="00185A39">
            <w:rPr>
              <w:noProof/>
              <w:sz w:val="16"/>
              <w:szCs w:val="16"/>
            </w:rPr>
            <w:t>1</w:t>
          </w:r>
          <w:r w:rsidRPr="00D25672">
            <w:rPr>
              <w:noProof/>
              <w:sz w:val="16"/>
              <w:szCs w:val="16"/>
            </w:rPr>
            <w:fldChar w:fldCharType="end"/>
          </w:r>
        </w:p>
      </w:tc>
    </w:tr>
  </w:tbl>
  <w:p w:rsidR="00661BDE" w:rsidRDefault="00661BD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55C" w:rsidRDefault="00C0555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3717C"/>
    <w:multiLevelType w:val="hybridMultilevel"/>
    <w:tmpl w:val="DDDE1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A74CB5"/>
    <w:multiLevelType w:val="hybridMultilevel"/>
    <w:tmpl w:val="F3A246C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3504D"/>
    <w:multiLevelType w:val="hybridMultilevel"/>
    <w:tmpl w:val="BA82BD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72A45"/>
    <w:multiLevelType w:val="hybridMultilevel"/>
    <w:tmpl w:val="988814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65536"/>
    <w:multiLevelType w:val="hybridMultilevel"/>
    <w:tmpl w:val="8CE4A7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1BDE"/>
    <w:rsid w:val="00006FEB"/>
    <w:rsid w:val="000178C6"/>
    <w:rsid w:val="0002577C"/>
    <w:rsid w:val="000554B4"/>
    <w:rsid w:val="000E4BDF"/>
    <w:rsid w:val="00105030"/>
    <w:rsid w:val="00185A39"/>
    <w:rsid w:val="001E0A48"/>
    <w:rsid w:val="0021168F"/>
    <w:rsid w:val="00224469"/>
    <w:rsid w:val="00276FA2"/>
    <w:rsid w:val="002E7296"/>
    <w:rsid w:val="002F7089"/>
    <w:rsid w:val="002F74DB"/>
    <w:rsid w:val="003007A5"/>
    <w:rsid w:val="00334251"/>
    <w:rsid w:val="003B2313"/>
    <w:rsid w:val="00496EE8"/>
    <w:rsid w:val="004B79A2"/>
    <w:rsid w:val="004E7991"/>
    <w:rsid w:val="00501BDB"/>
    <w:rsid w:val="00511563"/>
    <w:rsid w:val="005A3F7D"/>
    <w:rsid w:val="006351C0"/>
    <w:rsid w:val="00661BDE"/>
    <w:rsid w:val="0067001A"/>
    <w:rsid w:val="006F0A4B"/>
    <w:rsid w:val="007907AB"/>
    <w:rsid w:val="008377B1"/>
    <w:rsid w:val="008A294D"/>
    <w:rsid w:val="008E12A6"/>
    <w:rsid w:val="008F17DB"/>
    <w:rsid w:val="00923139"/>
    <w:rsid w:val="00937C82"/>
    <w:rsid w:val="00996A18"/>
    <w:rsid w:val="009D7F7D"/>
    <w:rsid w:val="00AF2F16"/>
    <w:rsid w:val="00BA3ED4"/>
    <w:rsid w:val="00C0555C"/>
    <w:rsid w:val="00C12F70"/>
    <w:rsid w:val="00C87A7D"/>
    <w:rsid w:val="00D1549F"/>
    <w:rsid w:val="00D25672"/>
    <w:rsid w:val="00D5191F"/>
    <w:rsid w:val="00DC048C"/>
    <w:rsid w:val="00E2375A"/>
    <w:rsid w:val="00EF043A"/>
    <w:rsid w:val="00FA1305"/>
    <w:rsid w:val="00FB0988"/>
    <w:rsid w:val="00FC0C25"/>
    <w:rsid w:val="00FE27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tr-TR" w:eastAsia="en-US" w:bidi="ar-SA"/>
      </w:rPr>
    </w:rPrDefault>
    <w:pPrDefault>
      <w:pPr>
        <w:spacing w:after="12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A4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1BDE"/>
  </w:style>
  <w:style w:type="paragraph" w:styleId="Altbilgi">
    <w:name w:val="footer"/>
    <w:basedOn w:val="Normal"/>
    <w:link w:val="AltbilgiChar"/>
    <w:uiPriority w:val="99"/>
    <w:unhideWhenUsed/>
    <w:rsid w:val="0066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1BDE"/>
  </w:style>
  <w:style w:type="table" w:styleId="TabloKlavuzu">
    <w:name w:val="Table Grid"/>
    <w:basedOn w:val="NormalTablo"/>
    <w:uiPriority w:val="1"/>
    <w:rsid w:val="00661BDE"/>
    <w:pPr>
      <w:spacing w:after="0" w:line="240" w:lineRule="auto"/>
      <w:ind w:left="0" w:firstLine="0"/>
    </w:pPr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1BD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61BD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37C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tr-TR" w:eastAsia="en-US" w:bidi="ar-SA"/>
      </w:rPr>
    </w:rPrDefault>
    <w:pPrDefault>
      <w:pPr>
        <w:spacing w:after="12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1BDE"/>
  </w:style>
  <w:style w:type="paragraph" w:styleId="Altbilgi">
    <w:name w:val="footer"/>
    <w:basedOn w:val="Normal"/>
    <w:link w:val="AltbilgiChar"/>
    <w:uiPriority w:val="99"/>
    <w:unhideWhenUsed/>
    <w:rsid w:val="0066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1BDE"/>
  </w:style>
  <w:style w:type="table" w:styleId="TabloKlavuzu">
    <w:name w:val="Table Grid"/>
    <w:basedOn w:val="NormalTablo"/>
    <w:uiPriority w:val="1"/>
    <w:rsid w:val="00661BDE"/>
    <w:pPr>
      <w:spacing w:after="0" w:line="240" w:lineRule="auto"/>
      <w:ind w:left="0" w:firstLine="0"/>
    </w:pPr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1BD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61BD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37C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FC835CD8454DA69A31D9A9DA73F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2AF10-7166-4C77-BF07-ADBFB08B3112}"/>
      </w:docPartPr>
      <w:docPartBody>
        <w:p w:rsidR="00C102C3" w:rsidRDefault="008F534B" w:rsidP="008F534B">
          <w:pPr>
            <w:pStyle w:val="02FC835CD8454DA69A31D9A9DA73FB10"/>
          </w:pPr>
          <w:r>
            <w:t>[Şirket adını yazın]</w:t>
          </w:r>
        </w:p>
      </w:docPartBody>
    </w:docPart>
    <w:docPart>
      <w:docPartPr>
        <w:name w:val="8271AE4D851A468C930079FDC471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2882C-E43F-4F87-BA15-6BCD8CD15D13}"/>
      </w:docPartPr>
      <w:docPartBody>
        <w:p w:rsidR="00C102C3" w:rsidRDefault="008F534B" w:rsidP="008F534B">
          <w:pPr>
            <w:pStyle w:val="8271AE4D851A468C930079FDC4711C80"/>
          </w:pPr>
          <w:r>
            <w:rPr>
              <w:b/>
              <w:bCs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Gill Sans MT Condensed">
    <w:altName w:val="Arial Narrow"/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F534B"/>
    <w:rsid w:val="000F1695"/>
    <w:rsid w:val="001A408B"/>
    <w:rsid w:val="001C1AD5"/>
    <w:rsid w:val="0020654F"/>
    <w:rsid w:val="002C198A"/>
    <w:rsid w:val="003C4EF4"/>
    <w:rsid w:val="00603A02"/>
    <w:rsid w:val="007059F4"/>
    <w:rsid w:val="0076642B"/>
    <w:rsid w:val="00767B29"/>
    <w:rsid w:val="0079516B"/>
    <w:rsid w:val="00843B07"/>
    <w:rsid w:val="008F534B"/>
    <w:rsid w:val="00C102C3"/>
    <w:rsid w:val="00C124F7"/>
    <w:rsid w:val="00CD4D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9F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2FC835CD8454DA69A31D9A9DA73FB10">
    <w:name w:val="02FC835CD8454DA69A31D9A9DA73FB10"/>
    <w:rsid w:val="008F534B"/>
  </w:style>
  <w:style w:type="paragraph" w:customStyle="1" w:styleId="8271AE4D851A468C930079FDC4711C80">
    <w:name w:val="8271AE4D851A468C930079FDC4711C80"/>
    <w:rsid w:val="008F534B"/>
  </w:style>
  <w:style w:type="paragraph" w:customStyle="1" w:styleId="D9CEC126E51F48D6B586D2E379DCB0B9">
    <w:name w:val="D9CEC126E51F48D6B586D2E379DCB0B9"/>
    <w:rsid w:val="008F534B"/>
  </w:style>
  <w:style w:type="paragraph" w:customStyle="1" w:styleId="46537F6AE2414AB9AD119E2FD8C67D11">
    <w:name w:val="46537F6AE2414AB9AD119E2FD8C67D11"/>
    <w:rsid w:val="008F534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5E788-8727-4C33-8FF3-72C2F53F6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Çalışma Grubu Genel Kurul Listesi (ÇG-F-03)</vt:lpstr>
      <vt:lpstr>Çalışma Grubu Üyelik Formu</vt:lpstr>
    </vt:vector>
  </TitlesOfParts>
  <Company>TMC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Çalışma Grubu Genel Kurul Listesi (ÇG-F-03)</dc:title>
  <dc:creator>Selçuk KILIÇ TMC</dc:creator>
  <cp:lastModifiedBy>Selçuk Kılıç</cp:lastModifiedBy>
  <cp:revision>8</cp:revision>
  <dcterms:created xsi:type="dcterms:W3CDTF">2015-09-03T13:44:00Z</dcterms:created>
  <dcterms:modified xsi:type="dcterms:W3CDTF">2016-01-06T06:02:00Z</dcterms:modified>
</cp:coreProperties>
</file>